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908" w:rsidRPr="00157897" w:rsidRDefault="006D6908" w:rsidP="006D6908">
      <w:pPr>
        <w:pStyle w:val="Cmsor1"/>
        <w:spacing w:after="240"/>
        <w:jc w:val="center"/>
        <w:rPr>
          <w:b w:val="0"/>
        </w:rPr>
      </w:pPr>
      <w:r w:rsidRPr="00EB41FA">
        <w:t>EGYÜTTMŰKÖDÉSI MEGÁLLAPODÁS</w:t>
      </w:r>
    </w:p>
    <w:p w:rsidR="006D6908" w:rsidRDefault="006D6908" w:rsidP="006D6908">
      <w:proofErr w:type="gramStart"/>
      <w:r>
        <w:t>amely</w:t>
      </w:r>
      <w:proofErr w:type="gramEnd"/>
      <w:r>
        <w:t xml:space="preserve"> létrejött </w:t>
      </w:r>
      <w:r>
        <w:rPr>
          <w:i/>
        </w:rPr>
        <w:t>egyrészről:</w:t>
      </w:r>
    </w:p>
    <w:p w:rsidR="006D6908" w:rsidRDefault="006D6908" w:rsidP="006D6908">
      <w:pPr>
        <w:tabs>
          <w:tab w:val="left" w:pos="2977"/>
        </w:tabs>
        <w:spacing w:after="0"/>
      </w:pPr>
      <w:r>
        <w:t xml:space="preserve">Név: </w:t>
      </w:r>
      <w:r>
        <w:tab/>
      </w:r>
      <w:r>
        <w:rPr>
          <w:b/>
        </w:rPr>
        <w:t>Széchenyi István Egyetem</w:t>
      </w:r>
    </w:p>
    <w:p w:rsidR="006D6908" w:rsidRDefault="006D6908" w:rsidP="006D6908">
      <w:pPr>
        <w:tabs>
          <w:tab w:val="left" w:pos="2977"/>
        </w:tabs>
        <w:spacing w:after="0"/>
      </w:pPr>
      <w:r>
        <w:t xml:space="preserve">Székhely: </w:t>
      </w:r>
      <w:r>
        <w:tab/>
      </w:r>
      <w:r>
        <w:rPr>
          <w:b/>
        </w:rPr>
        <w:t>9026 Győr, Egyetem tér 1.</w:t>
      </w:r>
    </w:p>
    <w:p w:rsidR="006D6908" w:rsidRDefault="006D6908" w:rsidP="006D6908">
      <w:pPr>
        <w:tabs>
          <w:tab w:val="left" w:pos="2977"/>
        </w:tabs>
        <w:spacing w:after="0"/>
      </w:pPr>
      <w:r>
        <w:t xml:space="preserve">Telefon: </w:t>
      </w:r>
      <w:r>
        <w:tab/>
      </w:r>
      <w:r>
        <w:rPr>
          <w:b/>
        </w:rPr>
        <w:t>96/503-400</w:t>
      </w:r>
      <w:r>
        <w:rPr>
          <w:b/>
        </w:rPr>
        <w:br/>
      </w:r>
      <w:r>
        <w:t>E-mail:</w:t>
      </w:r>
      <w:r>
        <w:rPr>
          <w:b/>
        </w:rPr>
        <w:t xml:space="preserve"> </w:t>
      </w:r>
      <w:r>
        <w:rPr>
          <w:b/>
        </w:rPr>
        <w:tab/>
        <w:t>sze@sze.hu</w:t>
      </w:r>
    </w:p>
    <w:p w:rsidR="006D6908" w:rsidRDefault="006D6908" w:rsidP="006D6908">
      <w:pPr>
        <w:tabs>
          <w:tab w:val="left" w:pos="2977"/>
        </w:tabs>
        <w:spacing w:after="0"/>
      </w:pPr>
      <w:r>
        <w:t>Adószám:</w:t>
      </w:r>
      <w:r>
        <w:tab/>
      </w:r>
      <w:r>
        <w:rPr>
          <w:rFonts w:cs="Courier New"/>
          <w:b/>
          <w:color w:val="000000"/>
          <w:shd w:val="clear" w:color="auto" w:fill="FFFFFF"/>
        </w:rPr>
        <w:t>15308902-2-08</w:t>
      </w:r>
    </w:p>
    <w:p w:rsidR="006D6908" w:rsidRDefault="006D6908" w:rsidP="006D6908">
      <w:pPr>
        <w:tabs>
          <w:tab w:val="left" w:pos="2977"/>
        </w:tabs>
        <w:spacing w:after="0"/>
      </w:pPr>
      <w:r>
        <w:t>Intézményi azonosító szám:</w:t>
      </w:r>
      <w:r>
        <w:tab/>
      </w:r>
      <w:r>
        <w:rPr>
          <w:rFonts w:cs="Courier New"/>
          <w:b/>
          <w:color w:val="000000"/>
          <w:shd w:val="clear" w:color="auto" w:fill="FFFFFF"/>
        </w:rPr>
        <w:t>FI38696</w:t>
      </w:r>
    </w:p>
    <w:p w:rsidR="006D6908" w:rsidRDefault="006D6908" w:rsidP="006D6908">
      <w:pPr>
        <w:tabs>
          <w:tab w:val="left" w:pos="2977"/>
        </w:tabs>
        <w:spacing w:after="0"/>
      </w:pPr>
      <w:r>
        <w:t xml:space="preserve">Képviseletére jogosult személy: </w:t>
      </w:r>
      <w:r>
        <w:tab/>
      </w:r>
      <w:r>
        <w:rPr>
          <w:b/>
        </w:rPr>
        <w:t xml:space="preserve">Dr. Földesi Péter, </w:t>
      </w:r>
      <w:r>
        <w:rPr>
          <w:b/>
          <w:i/>
        </w:rPr>
        <w:t>rektor</w:t>
      </w:r>
    </w:p>
    <w:p w:rsidR="006D6908" w:rsidRPr="00CB4289" w:rsidRDefault="006D6908" w:rsidP="006D6908">
      <w:pPr>
        <w:tabs>
          <w:tab w:val="left" w:pos="2977"/>
        </w:tabs>
        <w:spacing w:after="0"/>
      </w:pPr>
      <w:r w:rsidRPr="00CB4289">
        <w:t xml:space="preserve">Szakmai gyakorlatért felelős személy a </w:t>
      </w:r>
      <w:r w:rsidR="00536D7C" w:rsidRPr="00CB4289">
        <w:t>Gépészmérnöki, Informatikai és Villamosmérnöki Kar</w:t>
      </w:r>
      <w:r w:rsidRPr="00CB4289">
        <w:t xml:space="preserve">on az Ipari kapcsolatokért felelős </w:t>
      </w:r>
      <w:proofErr w:type="spellStart"/>
      <w:r w:rsidRPr="00CB4289">
        <w:t>dékánhelyettes</w:t>
      </w:r>
      <w:proofErr w:type="spellEnd"/>
      <w:r w:rsidRPr="00CB4289">
        <w:t xml:space="preserve">, Dr. </w:t>
      </w:r>
      <w:r w:rsidR="00536D7C" w:rsidRPr="00CB4289">
        <w:t>Kovács János</w:t>
      </w:r>
      <w:r w:rsidRPr="00CB4289">
        <w:t>.</w:t>
      </w:r>
    </w:p>
    <w:p w:rsidR="006D6908" w:rsidRDefault="006D6908" w:rsidP="006D6908">
      <w:pPr>
        <w:spacing w:after="0"/>
      </w:pPr>
    </w:p>
    <w:p w:rsidR="006D6908" w:rsidRDefault="006D6908" w:rsidP="006D6908">
      <w:pPr>
        <w:spacing w:after="0"/>
      </w:pPr>
      <w:r>
        <w:t xml:space="preserve">(a továbbiakban: </w:t>
      </w:r>
      <w:r>
        <w:rPr>
          <w:i/>
        </w:rPr>
        <w:t>Egyetem</w:t>
      </w:r>
      <w:r>
        <w:t>);</w:t>
      </w:r>
    </w:p>
    <w:p w:rsidR="006D6908" w:rsidRDefault="006D6908" w:rsidP="006D6908">
      <w:pPr>
        <w:spacing w:after="0"/>
      </w:pPr>
    </w:p>
    <w:p w:rsidR="006D6908" w:rsidRDefault="006D6908" w:rsidP="006D6908">
      <w:pPr>
        <w:spacing w:after="0"/>
        <w:rPr>
          <w:i/>
        </w:rPr>
      </w:pPr>
      <w:proofErr w:type="gramStart"/>
      <w:r>
        <w:rPr>
          <w:i/>
        </w:rPr>
        <w:t>másrészről</w:t>
      </w:r>
      <w:proofErr w:type="gramEnd"/>
      <w:r>
        <w:rPr>
          <w:i/>
        </w:rPr>
        <w:t>:</w:t>
      </w:r>
    </w:p>
    <w:p w:rsidR="006D6908" w:rsidRDefault="006D6908" w:rsidP="006D6908">
      <w:pPr>
        <w:spacing w:after="0"/>
      </w:pPr>
    </w:p>
    <w:p w:rsidR="006D6908" w:rsidRPr="00383BF8" w:rsidRDefault="006D6908" w:rsidP="006D6908">
      <w:pPr>
        <w:tabs>
          <w:tab w:val="left" w:pos="2977"/>
        </w:tabs>
        <w:spacing w:after="0"/>
        <w:rPr>
          <w:b/>
        </w:rPr>
      </w:pPr>
      <w:r>
        <w:t xml:space="preserve">Név: </w:t>
      </w:r>
      <w:r w:rsidR="00383BF8">
        <w:tab/>
      </w:r>
      <w:r w:rsidR="00383BF8" w:rsidRPr="00383BF8">
        <w:rPr>
          <w:b/>
        </w:rPr>
        <w:t>Magyar Mérnökhallgatók Egyesülete (IAESTE Hungary)</w:t>
      </w:r>
    </w:p>
    <w:p w:rsidR="006D6908" w:rsidRDefault="006D6908" w:rsidP="006D6908">
      <w:pPr>
        <w:tabs>
          <w:tab w:val="left" w:pos="2977"/>
        </w:tabs>
        <w:spacing w:after="0"/>
      </w:pPr>
      <w:r>
        <w:t xml:space="preserve">Székhely: </w:t>
      </w:r>
      <w:r w:rsidR="00383BF8">
        <w:tab/>
      </w:r>
    </w:p>
    <w:p w:rsidR="006D6908" w:rsidRDefault="006D6908" w:rsidP="006D6908">
      <w:pPr>
        <w:tabs>
          <w:tab w:val="left" w:pos="2977"/>
        </w:tabs>
        <w:spacing w:after="0"/>
      </w:pPr>
      <w:r>
        <w:t xml:space="preserve">Telefon: </w:t>
      </w:r>
      <w:r w:rsidR="00383BF8">
        <w:tab/>
      </w:r>
    </w:p>
    <w:p w:rsidR="006D6908" w:rsidRDefault="006D6908" w:rsidP="006D6908">
      <w:pPr>
        <w:tabs>
          <w:tab w:val="left" w:pos="2977"/>
        </w:tabs>
        <w:spacing w:after="0"/>
      </w:pPr>
      <w:r>
        <w:t xml:space="preserve">E-mail: </w:t>
      </w:r>
      <w:r w:rsidR="00383BF8">
        <w:tab/>
      </w:r>
    </w:p>
    <w:p w:rsidR="006D6908" w:rsidRDefault="00383BF8" w:rsidP="006D6908">
      <w:pPr>
        <w:tabs>
          <w:tab w:val="left" w:pos="2977"/>
        </w:tabs>
        <w:spacing w:after="0"/>
      </w:pPr>
      <w:r>
        <w:t>Adószám:</w:t>
      </w:r>
      <w:r>
        <w:tab/>
      </w:r>
    </w:p>
    <w:p w:rsidR="006D6908" w:rsidRDefault="00383BF8" w:rsidP="006D6908">
      <w:pPr>
        <w:tabs>
          <w:tab w:val="left" w:pos="2977"/>
        </w:tabs>
        <w:spacing w:after="0"/>
      </w:pPr>
      <w:r>
        <w:t>Nyilvántartási szám:</w:t>
      </w:r>
      <w:r>
        <w:tab/>
      </w:r>
    </w:p>
    <w:p w:rsidR="006D6908" w:rsidRDefault="00383BF8" w:rsidP="006D6908">
      <w:pPr>
        <w:tabs>
          <w:tab w:val="left" w:pos="2977"/>
        </w:tabs>
        <w:spacing w:after="0"/>
      </w:pPr>
      <w:r>
        <w:t>Képviseletére jogosult személy:</w:t>
      </w:r>
      <w:r>
        <w:tab/>
      </w:r>
    </w:p>
    <w:p w:rsidR="006D6908" w:rsidRDefault="006D6908" w:rsidP="006D6908">
      <w:pPr>
        <w:spacing w:after="0"/>
      </w:pPr>
    </w:p>
    <w:p w:rsidR="006D6908" w:rsidRDefault="006D6908" w:rsidP="006D6908">
      <w:pPr>
        <w:spacing w:after="0"/>
      </w:pPr>
      <w:r>
        <w:t xml:space="preserve">(a továbbiakban: </w:t>
      </w:r>
      <w:r w:rsidR="00383BF8">
        <w:rPr>
          <w:i/>
        </w:rPr>
        <w:t>IAESTE Hungary</w:t>
      </w:r>
      <w:r>
        <w:t>)</w:t>
      </w:r>
    </w:p>
    <w:p w:rsidR="006D6908" w:rsidRDefault="006D6908" w:rsidP="006D6908">
      <w:pPr>
        <w:spacing w:after="0"/>
      </w:pPr>
    </w:p>
    <w:p w:rsidR="006D6908" w:rsidRDefault="006D6908" w:rsidP="006D6908">
      <w:pPr>
        <w:spacing w:after="0"/>
      </w:pPr>
      <w:proofErr w:type="gramStart"/>
      <w:r>
        <w:t>között</w:t>
      </w:r>
      <w:proofErr w:type="gramEnd"/>
      <w:r>
        <w:t>, az alábbiak szerint.</w:t>
      </w:r>
    </w:p>
    <w:p w:rsidR="006D6908" w:rsidRDefault="006D6908" w:rsidP="006D6908">
      <w:pPr>
        <w:spacing w:after="0"/>
      </w:pPr>
    </w:p>
    <w:p w:rsidR="006D6908" w:rsidRDefault="006D6908" w:rsidP="006D6908">
      <w:r>
        <w:rPr>
          <w:b/>
          <w:i/>
        </w:rPr>
        <w:t>Az együttműködési megállapodás célja:</w:t>
      </w:r>
      <w:r>
        <w:t xml:space="preserve"> a 230/2012. (VIII. 28.) Korm. rendelet előírásai szerinti szakmai gyakorlat biztosítása az Egyetem hallgatói számára.</w:t>
      </w:r>
    </w:p>
    <w:p w:rsidR="006D6908" w:rsidRDefault="006D6908" w:rsidP="006D6908">
      <w:pPr>
        <w:tabs>
          <w:tab w:val="left" w:pos="2835"/>
        </w:tabs>
        <w:ind w:left="2880" w:hanging="2880"/>
      </w:pPr>
      <w:r>
        <w:rPr>
          <w:b/>
          <w:i/>
        </w:rPr>
        <w:t>A szakmai gyakorlat helyszíne:</w:t>
      </w:r>
      <w:r>
        <w:rPr>
          <w:b/>
          <w:i/>
        </w:rPr>
        <w:tab/>
      </w:r>
      <w:r>
        <w:t xml:space="preserve"> </w:t>
      </w:r>
      <w:r w:rsidR="00383BF8">
        <w:t xml:space="preserve">Külföldi </w:t>
      </w:r>
      <w:r>
        <w:t>gyakorlóhely</w:t>
      </w:r>
    </w:p>
    <w:p w:rsidR="006D6908" w:rsidRPr="00C410AC" w:rsidRDefault="006D6908" w:rsidP="006D6908">
      <w:pPr>
        <w:rPr>
          <w:b/>
          <w:i/>
        </w:rPr>
      </w:pPr>
      <w:r>
        <w:rPr>
          <w:b/>
          <w:i/>
        </w:rPr>
        <w:t>A szakmai gyakorlat időtartama</w:t>
      </w:r>
    </w:p>
    <w:p w:rsidR="006D6908" w:rsidRPr="000125C7" w:rsidRDefault="006D6908" w:rsidP="006D6908">
      <w:pPr>
        <w:pStyle w:val="Listaszerbekezds"/>
        <w:numPr>
          <w:ilvl w:val="0"/>
          <w:numId w:val="8"/>
        </w:numPr>
        <w:suppressAutoHyphens/>
        <w:autoSpaceDN w:val="0"/>
        <w:spacing w:after="200"/>
        <w:contextualSpacing w:val="0"/>
        <w:textAlignment w:val="baseline"/>
      </w:pPr>
      <w:r w:rsidRPr="000125C7">
        <w:t xml:space="preserve">Gazdaságinformatikus </w:t>
      </w:r>
      <w:proofErr w:type="spellStart"/>
      <w:r w:rsidRPr="000125C7">
        <w:t>BSc</w:t>
      </w:r>
      <w:proofErr w:type="spellEnd"/>
      <w:r w:rsidRPr="000125C7">
        <w:t xml:space="preserve">, Gépészmérnöki </w:t>
      </w:r>
      <w:proofErr w:type="spellStart"/>
      <w:r w:rsidRPr="000125C7">
        <w:t>BSc</w:t>
      </w:r>
      <w:proofErr w:type="spellEnd"/>
      <w:r w:rsidRPr="000125C7">
        <w:t xml:space="preserve">, Mechatronikai mérnöki </w:t>
      </w:r>
      <w:proofErr w:type="spellStart"/>
      <w:r w:rsidRPr="000125C7">
        <w:t>BSc</w:t>
      </w:r>
      <w:proofErr w:type="spellEnd"/>
      <w:r w:rsidRPr="000125C7">
        <w:t xml:space="preserve">, Mérnökinformatikus </w:t>
      </w:r>
      <w:proofErr w:type="spellStart"/>
      <w:r w:rsidRPr="000125C7">
        <w:t>BSc</w:t>
      </w:r>
      <w:proofErr w:type="spellEnd"/>
      <w:r w:rsidRPr="000125C7">
        <w:t xml:space="preserve">, </w:t>
      </w:r>
      <w:r w:rsidR="003D1B67" w:rsidRPr="000125C7">
        <w:t xml:space="preserve">Villamosmérnöki </w:t>
      </w:r>
      <w:proofErr w:type="spellStart"/>
      <w:r w:rsidR="003D1B67" w:rsidRPr="000125C7">
        <w:t>BSc</w:t>
      </w:r>
      <w:proofErr w:type="spellEnd"/>
      <w:r w:rsidR="003D1B67" w:rsidRPr="000125C7">
        <w:t xml:space="preserve"> szakos hallgatók esetén 6 hét</w:t>
      </w:r>
      <w:r w:rsidR="008C6719">
        <w:t>,</w:t>
      </w:r>
      <w:r w:rsidR="003D1B67" w:rsidRPr="000125C7">
        <w:t xml:space="preserve"> Műszaki szakoktató </w:t>
      </w:r>
      <w:proofErr w:type="spellStart"/>
      <w:r w:rsidR="003D1B67" w:rsidRPr="000125C7">
        <w:t>BSc</w:t>
      </w:r>
      <w:proofErr w:type="spellEnd"/>
      <w:r w:rsidR="003D1B67" w:rsidRPr="000125C7">
        <w:t xml:space="preserve"> sza</w:t>
      </w:r>
      <w:r w:rsidR="00DC489A">
        <w:t xml:space="preserve">kos hallgatók esetén </w:t>
      </w:r>
      <w:r w:rsidR="003D1B67" w:rsidRPr="000125C7">
        <w:t xml:space="preserve">12 hét. </w:t>
      </w:r>
      <w:r w:rsidR="006B7CF9">
        <w:t xml:space="preserve">A szakmai gyakorlaton részt </w:t>
      </w:r>
      <w:r w:rsidR="003D1B67" w:rsidRPr="000125C7">
        <w:t>vevő hallgatók munkaideje hetente 40 óra.</w:t>
      </w:r>
    </w:p>
    <w:p w:rsidR="00C87326" w:rsidRPr="001A043F" w:rsidRDefault="006D6908" w:rsidP="001A043F">
      <w:pPr>
        <w:pStyle w:val="Listaszerbekezds"/>
        <w:numPr>
          <w:ilvl w:val="0"/>
          <w:numId w:val="8"/>
        </w:numPr>
        <w:autoSpaceDN w:val="0"/>
        <w:spacing w:after="200"/>
        <w:contextualSpacing w:val="0"/>
        <w:rPr>
          <w:b/>
          <w:i/>
        </w:rPr>
      </w:pPr>
      <w:r w:rsidRPr="001A043F">
        <w:t>Gazdaság</w:t>
      </w:r>
      <w:r w:rsidR="00CB4289">
        <w:t xml:space="preserve">i </w:t>
      </w:r>
      <w:r w:rsidRPr="001A043F">
        <w:t>informatik</w:t>
      </w:r>
      <w:r w:rsidR="00CB4289">
        <w:t>a</w:t>
      </w:r>
      <w:r w:rsidRPr="001A043F">
        <w:t xml:space="preserve"> </w:t>
      </w:r>
      <w:proofErr w:type="spellStart"/>
      <w:r w:rsidRPr="001A043F">
        <w:t>MSc</w:t>
      </w:r>
      <w:proofErr w:type="spellEnd"/>
      <w:r w:rsidRPr="001A043F">
        <w:t xml:space="preserve">, Mechatronikai mérnöki </w:t>
      </w:r>
      <w:proofErr w:type="spellStart"/>
      <w:r w:rsidRPr="001A043F">
        <w:t>MSc</w:t>
      </w:r>
      <w:proofErr w:type="spellEnd"/>
      <w:r w:rsidRPr="001A043F">
        <w:t xml:space="preserve">, Mérnökinformatikus </w:t>
      </w:r>
      <w:proofErr w:type="spellStart"/>
      <w:r w:rsidRPr="001A043F">
        <w:t>MSc</w:t>
      </w:r>
      <w:proofErr w:type="spellEnd"/>
      <w:r w:rsidRPr="001A043F">
        <w:t xml:space="preserve">, Gépészmérnöki </w:t>
      </w:r>
      <w:proofErr w:type="spellStart"/>
      <w:r w:rsidRPr="001A043F">
        <w:t>MSc</w:t>
      </w:r>
      <w:proofErr w:type="spellEnd"/>
      <w:r w:rsidRPr="001A043F">
        <w:t xml:space="preserve">, Villamosmérnöki </w:t>
      </w:r>
      <w:proofErr w:type="spellStart"/>
      <w:r w:rsidRPr="001A043F">
        <w:t>MSc</w:t>
      </w:r>
      <w:proofErr w:type="spellEnd"/>
      <w:r w:rsidR="001A043F" w:rsidRPr="001A043F">
        <w:t xml:space="preserve"> k</w:t>
      </w:r>
      <w:r w:rsidR="000036F5">
        <w:t>épzésben résztvevő hallgatóknak 4 hét</w:t>
      </w:r>
      <w:r w:rsidR="001A043F" w:rsidRPr="001A043F">
        <w:t xml:space="preserve">. </w:t>
      </w:r>
      <w:r w:rsidRPr="001A043F">
        <w:t>A szakmai gyakorlaton részt</w:t>
      </w:r>
      <w:r w:rsidR="006B7CF9" w:rsidRPr="001A043F">
        <w:t xml:space="preserve"> </w:t>
      </w:r>
      <w:r w:rsidRPr="001A043F">
        <w:t>vevő hallgatók munkaideje hetente 40 óra.</w:t>
      </w:r>
    </w:p>
    <w:p w:rsidR="00CB4289" w:rsidRDefault="00CB4289">
      <w:pPr>
        <w:spacing w:after="200"/>
        <w:jc w:val="left"/>
        <w:rPr>
          <w:b/>
          <w:i/>
        </w:rPr>
      </w:pPr>
      <w:r>
        <w:rPr>
          <w:b/>
          <w:i/>
        </w:rPr>
        <w:br w:type="page"/>
      </w:r>
    </w:p>
    <w:p w:rsidR="006D6908" w:rsidRDefault="006D6908" w:rsidP="006D6908">
      <w:pPr>
        <w:rPr>
          <w:b/>
          <w:i/>
        </w:rPr>
      </w:pPr>
      <w:r>
        <w:rPr>
          <w:b/>
          <w:i/>
        </w:rPr>
        <w:lastRenderedPageBreak/>
        <w:t>A gyakorlat szakmai felelősei</w:t>
      </w:r>
    </w:p>
    <w:p w:rsidR="006D6908" w:rsidRPr="00CB4289" w:rsidRDefault="006D6908" w:rsidP="006D6908">
      <w:pPr>
        <w:pStyle w:val="Listaszerbekezds"/>
        <w:numPr>
          <w:ilvl w:val="0"/>
          <w:numId w:val="10"/>
        </w:numPr>
        <w:suppressAutoHyphens/>
        <w:autoSpaceDN w:val="0"/>
        <w:spacing w:after="200"/>
        <w:contextualSpacing w:val="0"/>
        <w:textAlignment w:val="baseline"/>
      </w:pPr>
      <w:r w:rsidRPr="00CB4289">
        <w:t xml:space="preserve">Az Egyetem részéről: Dr. </w:t>
      </w:r>
      <w:r w:rsidR="00596300" w:rsidRPr="00CB4289">
        <w:t>Kovács János</w:t>
      </w:r>
      <w:r w:rsidR="003318E1" w:rsidRPr="00CB4289">
        <w:t xml:space="preserve">, Ipari kapcsolatokért felelős </w:t>
      </w:r>
      <w:proofErr w:type="spellStart"/>
      <w:r w:rsidR="003318E1" w:rsidRPr="00CB4289">
        <w:t>dékánhelyettes</w:t>
      </w:r>
      <w:proofErr w:type="spellEnd"/>
      <w:r w:rsidR="003318E1" w:rsidRPr="00CB4289">
        <w:t xml:space="preserve">, és </w:t>
      </w:r>
      <w:r w:rsidR="00EA73F2" w:rsidRPr="00CB4289">
        <w:t>specializáción</w:t>
      </w:r>
      <w:r w:rsidR="003318E1" w:rsidRPr="00CB4289">
        <w:t>ként egy szervező</w:t>
      </w:r>
      <w:r w:rsidR="00D76457" w:rsidRPr="00CB4289">
        <w:t xml:space="preserve"> ügyintéző</w:t>
      </w:r>
      <w:r w:rsidR="00D21DCC" w:rsidRPr="00CB4289">
        <w:t xml:space="preserve"> (</w:t>
      </w:r>
      <w:r w:rsidR="00383BF8">
        <w:t xml:space="preserve">A Gépészmérnöki, Informatikai és Villamosmérnöki Karának érvényes </w:t>
      </w:r>
      <w:r w:rsidR="00383BF8" w:rsidRPr="00803051">
        <w:rPr>
          <w:b/>
          <w:i/>
        </w:rPr>
        <w:t>Szakmai gyakorlatok eljárásrendje</w:t>
      </w:r>
      <w:r w:rsidR="00383BF8">
        <w:t xml:space="preserve"> 1. számú melléklete szerint</w:t>
      </w:r>
      <w:r w:rsidR="00D21DCC" w:rsidRPr="00CB4289">
        <w:t>)</w:t>
      </w:r>
    </w:p>
    <w:p w:rsidR="006D6908" w:rsidRDefault="006D6908" w:rsidP="006D6908">
      <w:pPr>
        <w:pStyle w:val="Listaszerbekezds"/>
        <w:numPr>
          <w:ilvl w:val="0"/>
          <w:numId w:val="10"/>
        </w:numPr>
        <w:suppressAutoHyphens/>
        <w:autoSpaceDN w:val="0"/>
        <w:spacing w:after="200"/>
        <w:contextualSpacing w:val="0"/>
        <w:jc w:val="left"/>
        <w:textAlignment w:val="baseline"/>
      </w:pPr>
      <w:r>
        <w:t>A</w:t>
      </w:r>
      <w:r w:rsidR="00383BF8">
        <w:t xml:space="preserve">z </w:t>
      </w:r>
      <w:r w:rsidR="00603A88">
        <w:t>I</w:t>
      </w:r>
      <w:r w:rsidR="00383BF8">
        <w:t>AESTE Hungary</w:t>
      </w:r>
      <w:r w:rsidR="00603A88">
        <w:t xml:space="preserve"> részéről</w:t>
      </w:r>
      <w:r>
        <w:t>:</w:t>
      </w:r>
      <w:r w:rsidR="00383BF8">
        <w:tab/>
      </w:r>
    </w:p>
    <w:p w:rsidR="006D6908" w:rsidRDefault="0098586B" w:rsidP="006D6908">
      <w:pPr>
        <w:rPr>
          <w:b/>
          <w:i/>
        </w:rPr>
      </w:pPr>
      <w:r>
        <w:rPr>
          <w:b/>
          <w:i/>
        </w:rPr>
        <w:t>Szakmai gyakorlat díjazása</w:t>
      </w:r>
      <w:r w:rsidR="00C0291F">
        <w:rPr>
          <w:b/>
          <w:i/>
        </w:rPr>
        <w:t xml:space="preserve"> és a külföldi kiutazás megszervezése</w:t>
      </w:r>
    </w:p>
    <w:p w:rsidR="00C0291F" w:rsidRPr="00C0291F" w:rsidRDefault="00C0291F" w:rsidP="00C0291F">
      <w:pPr>
        <w:pStyle w:val="Listaszerbekezds"/>
        <w:numPr>
          <w:ilvl w:val="0"/>
          <w:numId w:val="11"/>
        </w:numPr>
        <w:suppressAutoHyphens/>
        <w:autoSpaceDN w:val="0"/>
        <w:spacing w:after="200"/>
        <w:contextualSpacing w:val="0"/>
        <w:textAlignment w:val="baseline"/>
      </w:pPr>
      <w:r w:rsidRPr="00C0291F">
        <w:t>A</w:t>
      </w:r>
      <w:r>
        <w:t>z IAESTE Hungary</w:t>
      </w:r>
      <w:r w:rsidRPr="00C0291F">
        <w:t xml:space="preserve"> tartja a kapcsolatot a külföldi szakmai gyakorlatra kiutazó és ott szakmai gyakorlatot végző Hallgatóval, vállalja a Hallgató kiutazásával, kiérkezésével, foglalkoztatásával és hazautazásával járó összes ügyintézést, gondoskodik a diák külföldi fogadásáról és szállásáról, valamint a szakmai gyakorlat idejére vonatkozó külföldi megélhetéséhez szükséges forrásoknak legalább az adott ország helyi törvényei által meghatározott létminimumot meghaladó szintű biztosításáról, ezen kívül gondoskodik kísérő biztosításáról az első napon a külföldi gyakorlóhelyre. </w:t>
      </w:r>
    </w:p>
    <w:p w:rsidR="00C0291F" w:rsidRPr="00C0291F" w:rsidRDefault="00C0291F" w:rsidP="00C0291F">
      <w:pPr>
        <w:pStyle w:val="Listaszerbekezds"/>
        <w:numPr>
          <w:ilvl w:val="0"/>
          <w:numId w:val="11"/>
        </w:numPr>
        <w:suppressAutoHyphens/>
        <w:autoSpaceDN w:val="0"/>
        <w:spacing w:after="200"/>
        <w:contextualSpacing w:val="0"/>
        <w:textAlignment w:val="baseline"/>
      </w:pPr>
      <w:r>
        <w:t>Az IAESTE Hungary</w:t>
      </w:r>
      <w:r w:rsidRPr="00C0291F">
        <w:t xml:space="preserve"> vállalja, hogy a külföldi szakmai gyakorlaton tartózkodó Hallgató rendelkezésére áll kint tartózkodása alatt a mindennapi felmerülő problémák megoldására, illetve kulturális és szabadidős programok szervezésével hozzájárul ahhoz, hogy a Hallgató minél inkább megismerkedhessen a külföldi ország kultúrájával.</w:t>
      </w:r>
    </w:p>
    <w:p w:rsidR="006D6908" w:rsidRDefault="006D6908" w:rsidP="006D6908">
      <w:pPr>
        <w:rPr>
          <w:b/>
          <w:i/>
        </w:rPr>
      </w:pPr>
      <w:r>
        <w:rPr>
          <w:b/>
          <w:i/>
        </w:rPr>
        <w:t>Az Egyetem jogai és kötelezettségei</w:t>
      </w:r>
    </w:p>
    <w:p w:rsidR="006D6908" w:rsidRDefault="006D6908" w:rsidP="006D6908">
      <w:r>
        <w:t xml:space="preserve">Az </w:t>
      </w:r>
      <w:proofErr w:type="gramStart"/>
      <w:r>
        <w:t>Egyetem felelős</w:t>
      </w:r>
      <w:proofErr w:type="gramEnd"/>
      <w:r>
        <w:t xml:space="preserve"> a hallgatók teljes képzéséért, valamint a képzés részét képező szakmai gyakorlatért.</w:t>
      </w:r>
    </w:p>
    <w:p w:rsidR="006D6908" w:rsidRDefault="006D6908" w:rsidP="006D6908">
      <w:r>
        <w:t>Az Egyetem vállalja</w:t>
      </w:r>
    </w:p>
    <w:p w:rsidR="006D6908" w:rsidRDefault="006D6908" w:rsidP="006D6908">
      <w:pPr>
        <w:pStyle w:val="Listaszerbekezds"/>
        <w:numPr>
          <w:ilvl w:val="0"/>
          <w:numId w:val="11"/>
        </w:numPr>
        <w:suppressAutoHyphens/>
        <w:autoSpaceDN w:val="0"/>
        <w:spacing w:after="200"/>
        <w:contextualSpacing w:val="0"/>
        <w:textAlignment w:val="baseline"/>
      </w:pPr>
      <w:r>
        <w:t>a szakmai gyakorlat megszervezését a</w:t>
      </w:r>
      <w:r w:rsidR="00C0291F">
        <w:t xml:space="preserve">z IAESTE </w:t>
      </w:r>
      <w:proofErr w:type="spellStart"/>
      <w:r w:rsidR="00C0291F">
        <w:t>Hungary-val</w:t>
      </w:r>
      <w:proofErr w:type="spellEnd"/>
      <w:r>
        <w:t>;</w:t>
      </w:r>
    </w:p>
    <w:p w:rsidR="006D6908" w:rsidRDefault="006D6908" w:rsidP="006D6908">
      <w:pPr>
        <w:pStyle w:val="Listaszerbekezds"/>
        <w:numPr>
          <w:ilvl w:val="0"/>
          <w:numId w:val="11"/>
        </w:numPr>
        <w:suppressAutoHyphens/>
        <w:autoSpaceDN w:val="0"/>
        <w:spacing w:after="200"/>
        <w:contextualSpacing w:val="0"/>
        <w:textAlignment w:val="baseline"/>
      </w:pPr>
      <w:r>
        <w:t xml:space="preserve">a szakmai gyakorlathoz szükséges adatok, információk </w:t>
      </w:r>
      <w:r w:rsidR="00C0291F">
        <w:t>IAESTE Hungary</w:t>
      </w:r>
      <w:r>
        <w:t xml:space="preserve"> számára történő megküldését;</w:t>
      </w:r>
    </w:p>
    <w:p w:rsidR="006D6908" w:rsidRDefault="006D6908" w:rsidP="006D6908">
      <w:pPr>
        <w:pStyle w:val="Listaszerbekezds"/>
        <w:numPr>
          <w:ilvl w:val="0"/>
          <w:numId w:val="11"/>
        </w:numPr>
        <w:suppressAutoHyphens/>
        <w:autoSpaceDN w:val="0"/>
        <w:spacing w:after="200"/>
        <w:contextualSpacing w:val="0"/>
        <w:textAlignment w:val="baseline"/>
      </w:pPr>
      <w:r>
        <w:t>a szakmai készségek, képességek kom</w:t>
      </w:r>
      <w:r w:rsidR="00C0291F">
        <w:t>plex fejlesztési folyamatában az IAESTE Hungary</w:t>
      </w:r>
      <w:r>
        <w:t xml:space="preserve"> értékelése alapján a gyakorlati kompetenciák értékelését.</w:t>
      </w:r>
    </w:p>
    <w:p w:rsidR="006D6908" w:rsidRDefault="006D6908" w:rsidP="006D6908">
      <w:pPr>
        <w:rPr>
          <w:b/>
          <w:i/>
        </w:rPr>
      </w:pPr>
      <w:r>
        <w:rPr>
          <w:b/>
          <w:i/>
        </w:rPr>
        <w:t>A</w:t>
      </w:r>
      <w:r w:rsidR="00C0291F">
        <w:rPr>
          <w:b/>
          <w:i/>
        </w:rPr>
        <w:t>z</w:t>
      </w:r>
      <w:r>
        <w:rPr>
          <w:b/>
          <w:i/>
        </w:rPr>
        <w:t xml:space="preserve"> </w:t>
      </w:r>
      <w:r w:rsidR="00C0291F">
        <w:rPr>
          <w:b/>
          <w:i/>
        </w:rPr>
        <w:t>IAESTE Hungary</w:t>
      </w:r>
      <w:r>
        <w:rPr>
          <w:b/>
          <w:i/>
        </w:rPr>
        <w:t xml:space="preserve"> jogai és kötelezettségei</w:t>
      </w:r>
    </w:p>
    <w:p w:rsidR="006D6908" w:rsidRDefault="006D6908" w:rsidP="006D6908">
      <w:r>
        <w:t>A</w:t>
      </w:r>
      <w:r w:rsidR="00C0291F">
        <w:t>z IAESTE Hungary</w:t>
      </w:r>
      <w:r>
        <w:t xml:space="preserve"> vállalja:</w:t>
      </w:r>
    </w:p>
    <w:p w:rsidR="006D6908" w:rsidRDefault="006D6908" w:rsidP="006D6908">
      <w:pPr>
        <w:pStyle w:val="Listaszerbekezds"/>
        <w:numPr>
          <w:ilvl w:val="0"/>
          <w:numId w:val="12"/>
        </w:numPr>
        <w:suppressAutoHyphens/>
        <w:autoSpaceDN w:val="0"/>
        <w:spacing w:after="200"/>
        <w:contextualSpacing w:val="0"/>
        <w:textAlignment w:val="baseline"/>
      </w:pPr>
      <w:r>
        <w:t>a 230/2012. (VIII. 28.) Korm. rendelet 18. § szerinti hallgatói munkaszerződés megkötését a szakmai gyakorlatot teljesítő hallgatókkal;</w:t>
      </w:r>
    </w:p>
    <w:p w:rsidR="006D6908" w:rsidRDefault="006D6908" w:rsidP="006D6908">
      <w:pPr>
        <w:pStyle w:val="Listaszerbekezds"/>
        <w:numPr>
          <w:ilvl w:val="0"/>
          <w:numId w:val="12"/>
        </w:numPr>
        <w:suppressAutoHyphens/>
        <w:autoSpaceDN w:val="0"/>
        <w:spacing w:after="200"/>
        <w:contextualSpacing w:val="0"/>
        <w:textAlignment w:val="baseline"/>
      </w:pPr>
      <w:r>
        <w:t>a hallgatóknak a tanulmányaiknak megfelelő szakterületen történő foglalkoztatást;</w:t>
      </w:r>
    </w:p>
    <w:p w:rsidR="006D6908" w:rsidRDefault="006D6908" w:rsidP="006D6908">
      <w:pPr>
        <w:pStyle w:val="Listaszerbekezds"/>
        <w:numPr>
          <w:ilvl w:val="0"/>
          <w:numId w:val="12"/>
        </w:numPr>
        <w:suppressAutoHyphens/>
        <w:autoSpaceDN w:val="0"/>
        <w:spacing w:after="200"/>
        <w:contextualSpacing w:val="0"/>
        <w:textAlignment w:val="baseline"/>
      </w:pPr>
      <w:r>
        <w:t>a szakmai gyakorlat folytatásához szükséges hely, eszköz, illetve véd</w:t>
      </w:r>
      <w:r w:rsidR="004D262B">
        <w:t>őfelszerelés biztosí</w:t>
      </w:r>
      <w:r w:rsidR="00C0291F">
        <w:t>t</w:t>
      </w:r>
      <w:r>
        <w:t>ását;</w:t>
      </w:r>
    </w:p>
    <w:p w:rsidR="006D6908" w:rsidRDefault="006D6908" w:rsidP="006D6908">
      <w:pPr>
        <w:pStyle w:val="Listaszerbekezds"/>
        <w:numPr>
          <w:ilvl w:val="0"/>
          <w:numId w:val="12"/>
        </w:numPr>
        <w:suppressAutoHyphens/>
        <w:autoSpaceDN w:val="0"/>
        <w:spacing w:after="200"/>
        <w:contextualSpacing w:val="0"/>
        <w:textAlignment w:val="baseline"/>
      </w:pPr>
      <w:r>
        <w:t xml:space="preserve">a szakmai gyakorlati </w:t>
      </w:r>
      <w:r w:rsidR="00C0291F">
        <w:t>tevékenység szakmai felügyeletének és irányításának megszervezését</w:t>
      </w:r>
      <w:r>
        <w:t>;</w:t>
      </w:r>
    </w:p>
    <w:p w:rsidR="006D6908" w:rsidRDefault="006D6908" w:rsidP="006D6908">
      <w:pPr>
        <w:pStyle w:val="Listaszerbekezds"/>
        <w:numPr>
          <w:ilvl w:val="0"/>
          <w:numId w:val="12"/>
        </w:numPr>
        <w:suppressAutoHyphens/>
        <w:autoSpaceDN w:val="0"/>
        <w:spacing w:after="200"/>
        <w:contextualSpacing w:val="0"/>
        <w:textAlignment w:val="baseline"/>
      </w:pPr>
      <w:r>
        <w:t>a hallgatóknak a szakmai gyakorlat során elsajátított szakmai tudásának, kompetenciáinak írásban történő értékelését, és az értékelés megküldését az Egyetem számára;</w:t>
      </w:r>
    </w:p>
    <w:p w:rsidR="001573A5" w:rsidRDefault="001573A5" w:rsidP="006D6908">
      <w:pPr>
        <w:rPr>
          <w:b/>
          <w:i/>
        </w:rPr>
      </w:pPr>
    </w:p>
    <w:p w:rsidR="006D6908" w:rsidRDefault="006D6908" w:rsidP="006D6908">
      <w:pPr>
        <w:rPr>
          <w:b/>
          <w:i/>
        </w:rPr>
      </w:pPr>
      <w:r>
        <w:rPr>
          <w:b/>
          <w:i/>
        </w:rPr>
        <w:lastRenderedPageBreak/>
        <w:t>Záró rendelkezések</w:t>
      </w:r>
    </w:p>
    <w:p w:rsidR="006D6908" w:rsidRDefault="006D6908" w:rsidP="006D6908">
      <w:r>
        <w:t>Jelen együttműködési megállapodás határozatlan időre jön létre, és az aláírás napján lép hatályba.</w:t>
      </w:r>
    </w:p>
    <w:p w:rsidR="006D6908" w:rsidRDefault="006D6908" w:rsidP="006D6908">
      <w:r>
        <w:t>Jelen megállapodás megszűnik:</w:t>
      </w:r>
    </w:p>
    <w:p w:rsidR="006D6908" w:rsidRDefault="006D6908" w:rsidP="006D6908">
      <w:pPr>
        <w:pStyle w:val="Listaszerbekezds"/>
        <w:numPr>
          <w:ilvl w:val="0"/>
          <w:numId w:val="13"/>
        </w:numPr>
        <w:suppressAutoHyphens/>
        <w:autoSpaceDN w:val="0"/>
        <w:spacing w:after="200"/>
        <w:contextualSpacing w:val="0"/>
        <w:textAlignment w:val="baseline"/>
      </w:pPr>
      <w:r>
        <w:t>a felek valamelyike általi felmondással, 60 napos felmondási idő mellett;</w:t>
      </w:r>
    </w:p>
    <w:p w:rsidR="006D6908" w:rsidRDefault="006D6908" w:rsidP="006D6908">
      <w:pPr>
        <w:pStyle w:val="Listaszerbekezds"/>
        <w:numPr>
          <w:ilvl w:val="0"/>
          <w:numId w:val="13"/>
        </w:numPr>
        <w:suppressAutoHyphens/>
        <w:autoSpaceDN w:val="0"/>
        <w:spacing w:after="200"/>
        <w:contextualSpacing w:val="0"/>
        <w:textAlignment w:val="baseline"/>
      </w:pPr>
      <w:r>
        <w:t>valamely fél jogutód nélküli megszűnése esetén.</w:t>
      </w:r>
    </w:p>
    <w:p w:rsidR="006D6908" w:rsidRDefault="006D6908" w:rsidP="006D6908"/>
    <w:p w:rsidR="006D6908" w:rsidRDefault="006D6908" w:rsidP="006D6908">
      <w:r>
        <w:t>A Felek a megállapodás tartalmát megismerték, és azt</w:t>
      </w:r>
      <w:r w:rsidR="00641EFC">
        <w:t>,</w:t>
      </w:r>
      <w:r>
        <w:t xml:space="preserve"> mint akaratukkal</w:t>
      </w:r>
      <w:bookmarkStart w:id="0" w:name="_GoBack"/>
      <w:bookmarkEnd w:id="0"/>
      <w:r>
        <w:t xml:space="preserve">  mindenben megegyezőt írták alá.</w:t>
      </w:r>
    </w:p>
    <w:p w:rsidR="006D6908" w:rsidRPr="00BD5DC5" w:rsidRDefault="009479D1" w:rsidP="006D6908">
      <w:r w:rsidRPr="00BD5DC5">
        <w:t>Kelt:</w:t>
      </w:r>
    </w:p>
    <w:p w:rsidR="006D6908" w:rsidRDefault="006D6908" w:rsidP="006D6908"/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6"/>
        <w:gridCol w:w="4616"/>
      </w:tblGrid>
      <w:tr w:rsidR="00CB4289" w:rsidRPr="00CB4289" w:rsidTr="00B64E01">
        <w:tc>
          <w:tcPr>
            <w:tcW w:w="4605" w:type="dxa"/>
          </w:tcPr>
          <w:p w:rsidR="006D6908" w:rsidRPr="00CB4289" w:rsidRDefault="006D6908" w:rsidP="00B64E01">
            <w:pPr>
              <w:jc w:val="center"/>
            </w:pPr>
            <w:r w:rsidRPr="00CB4289">
              <w:t>……………………………………………………</w:t>
            </w:r>
          </w:p>
          <w:p w:rsidR="006D6908" w:rsidRPr="00CB4289" w:rsidRDefault="006D6908" w:rsidP="00B64E01">
            <w:pPr>
              <w:jc w:val="center"/>
            </w:pPr>
            <w:r w:rsidRPr="00CB4289">
              <w:t xml:space="preserve">Dr. </w:t>
            </w:r>
            <w:r w:rsidR="00596300" w:rsidRPr="00CB4289">
              <w:t>Kuczmann Miklós</w:t>
            </w:r>
          </w:p>
          <w:p w:rsidR="00D11808" w:rsidRPr="00CB4289" w:rsidRDefault="00FF2CED" w:rsidP="00B64E01">
            <w:pPr>
              <w:jc w:val="center"/>
            </w:pPr>
            <w:r w:rsidRPr="00CB4289">
              <w:t xml:space="preserve">dékán, </w:t>
            </w:r>
            <w:r w:rsidR="00D11808" w:rsidRPr="00CB4289">
              <w:t xml:space="preserve">Gépészmérnöki, Informatikai és </w:t>
            </w:r>
          </w:p>
          <w:p w:rsidR="006D6908" w:rsidRPr="00CB4289" w:rsidRDefault="00D11808" w:rsidP="00B64E01">
            <w:pPr>
              <w:jc w:val="center"/>
            </w:pPr>
            <w:r w:rsidRPr="00CB4289">
              <w:t>Villamosmérnöki Kar</w:t>
            </w:r>
          </w:p>
          <w:p w:rsidR="006D6908" w:rsidRPr="00CB4289" w:rsidRDefault="006D6908" w:rsidP="00B64E01">
            <w:pPr>
              <w:jc w:val="center"/>
            </w:pPr>
            <w:r w:rsidRPr="00CB4289">
              <w:t>az Egyetem képviseletében</w:t>
            </w:r>
          </w:p>
        </w:tc>
        <w:tc>
          <w:tcPr>
            <w:tcW w:w="4605" w:type="dxa"/>
          </w:tcPr>
          <w:p w:rsidR="006D6908" w:rsidRPr="00CB4289" w:rsidRDefault="006D6908" w:rsidP="00B64E01">
            <w:pPr>
              <w:jc w:val="center"/>
            </w:pPr>
            <w:r w:rsidRPr="00CB4289">
              <w:t>……………………………………………………</w:t>
            </w:r>
          </w:p>
          <w:p w:rsidR="006D6908" w:rsidRPr="00CB4289" w:rsidRDefault="006D6908" w:rsidP="00B64E01">
            <w:pPr>
              <w:jc w:val="center"/>
              <w:rPr>
                <w:rStyle w:val="Finomkiemels"/>
                <w:color w:val="auto"/>
              </w:rPr>
            </w:pPr>
            <w:r w:rsidRPr="00CB4289">
              <w:rPr>
                <w:rStyle w:val="Finomkiemels"/>
                <w:color w:val="auto"/>
              </w:rPr>
              <w:t>(név)</w:t>
            </w:r>
          </w:p>
          <w:p w:rsidR="006D6908" w:rsidRPr="00CB4289" w:rsidRDefault="006D6908" w:rsidP="00B64E01">
            <w:pPr>
              <w:jc w:val="center"/>
            </w:pPr>
            <w:r w:rsidRPr="00CB4289">
              <w:rPr>
                <w:rStyle w:val="Finomkiemels"/>
                <w:color w:val="auto"/>
              </w:rPr>
              <w:t>(beosztás)</w:t>
            </w:r>
          </w:p>
          <w:p w:rsidR="004D262B" w:rsidRDefault="006D6908" w:rsidP="00B64E01">
            <w:pPr>
              <w:jc w:val="center"/>
            </w:pPr>
            <w:r w:rsidRPr="00CB4289">
              <w:t xml:space="preserve">a </w:t>
            </w:r>
            <w:r w:rsidR="004D262B" w:rsidRPr="004D262B">
              <w:t>Magyar Mérnökhallgatók Egyesülete</w:t>
            </w:r>
          </w:p>
          <w:p w:rsidR="006D6908" w:rsidRPr="00CB4289" w:rsidRDefault="004D262B" w:rsidP="00B64E01">
            <w:pPr>
              <w:jc w:val="center"/>
            </w:pPr>
            <w:r w:rsidRPr="004D262B">
              <w:t>(IAESTE Hungary)</w:t>
            </w:r>
            <w:r w:rsidR="006D6908" w:rsidRPr="004D262B">
              <w:t xml:space="preserve"> képviseletében</w:t>
            </w:r>
          </w:p>
        </w:tc>
      </w:tr>
    </w:tbl>
    <w:p w:rsidR="006D6908" w:rsidRDefault="006D6908" w:rsidP="006D6908">
      <w:pPr>
        <w:jc w:val="center"/>
      </w:pPr>
    </w:p>
    <w:p w:rsidR="00C059F5" w:rsidRDefault="00C059F5" w:rsidP="00C059F5">
      <w:pPr>
        <w:rPr>
          <w:b/>
          <w:sz w:val="36"/>
        </w:rPr>
      </w:pPr>
    </w:p>
    <w:sectPr w:rsidR="00C059F5" w:rsidSect="00C059F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5A23"/>
    <w:multiLevelType w:val="hybridMultilevel"/>
    <w:tmpl w:val="6832C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D0613"/>
    <w:multiLevelType w:val="hybridMultilevel"/>
    <w:tmpl w:val="704EE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F1A3D"/>
    <w:multiLevelType w:val="multilevel"/>
    <w:tmpl w:val="7968F50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D075E91"/>
    <w:multiLevelType w:val="hybridMultilevel"/>
    <w:tmpl w:val="4C4C4FD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E5601"/>
    <w:multiLevelType w:val="multilevel"/>
    <w:tmpl w:val="769CCB6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1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5">
    <w:nsid w:val="2E3446F5"/>
    <w:multiLevelType w:val="multilevel"/>
    <w:tmpl w:val="AF12E6B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1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6">
    <w:nsid w:val="4C6B7AE6"/>
    <w:multiLevelType w:val="multilevel"/>
    <w:tmpl w:val="A3BA8B34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1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7">
    <w:nsid w:val="5BBB5F1B"/>
    <w:multiLevelType w:val="hybridMultilevel"/>
    <w:tmpl w:val="AFC00A7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EE79DE"/>
    <w:multiLevelType w:val="multilevel"/>
    <w:tmpl w:val="0652BF1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1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9">
    <w:nsid w:val="699F4059"/>
    <w:multiLevelType w:val="multilevel"/>
    <w:tmpl w:val="9360788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76254235"/>
    <w:multiLevelType w:val="hybridMultilevel"/>
    <w:tmpl w:val="28C46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660332"/>
    <w:multiLevelType w:val="hybridMultilevel"/>
    <w:tmpl w:val="9DA4272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471F63"/>
    <w:multiLevelType w:val="multilevel"/>
    <w:tmpl w:val="A4446B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7B152133"/>
    <w:multiLevelType w:val="hybridMultilevel"/>
    <w:tmpl w:val="D9949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</w:num>
  <w:num w:numId="4">
    <w:abstractNumId w:val="3"/>
  </w:num>
  <w:num w:numId="5">
    <w:abstractNumId w:val="7"/>
  </w:num>
  <w:num w:numId="6">
    <w:abstractNumId w:val="11"/>
  </w:num>
  <w:num w:numId="7">
    <w:abstractNumId w:val="12"/>
  </w:num>
  <w:num w:numId="8">
    <w:abstractNumId w:val="6"/>
  </w:num>
  <w:num w:numId="9">
    <w:abstractNumId w:val="9"/>
  </w:num>
  <w:num w:numId="10">
    <w:abstractNumId w:val="2"/>
  </w:num>
  <w:num w:numId="11">
    <w:abstractNumId w:val="8"/>
  </w:num>
  <w:num w:numId="12">
    <w:abstractNumId w:val="4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8A"/>
    <w:rsid w:val="000036F5"/>
    <w:rsid w:val="00007A0E"/>
    <w:rsid w:val="000125C7"/>
    <w:rsid w:val="00026B9E"/>
    <w:rsid w:val="00030191"/>
    <w:rsid w:val="000B2819"/>
    <w:rsid w:val="000C71E1"/>
    <w:rsid w:val="000D4E87"/>
    <w:rsid w:val="000F40C1"/>
    <w:rsid w:val="00103A25"/>
    <w:rsid w:val="00112441"/>
    <w:rsid w:val="001169D3"/>
    <w:rsid w:val="00132B8D"/>
    <w:rsid w:val="00153B25"/>
    <w:rsid w:val="001573A5"/>
    <w:rsid w:val="00163EF2"/>
    <w:rsid w:val="0016531F"/>
    <w:rsid w:val="00175250"/>
    <w:rsid w:val="00191576"/>
    <w:rsid w:val="001A043F"/>
    <w:rsid w:val="001C1E4D"/>
    <w:rsid w:val="001C512F"/>
    <w:rsid w:val="001D1060"/>
    <w:rsid w:val="001E1647"/>
    <w:rsid w:val="00220FEF"/>
    <w:rsid w:val="00234BB6"/>
    <w:rsid w:val="00240A9B"/>
    <w:rsid w:val="00273386"/>
    <w:rsid w:val="0027551E"/>
    <w:rsid w:val="0027689A"/>
    <w:rsid w:val="002A03D6"/>
    <w:rsid w:val="002B12EF"/>
    <w:rsid w:val="002B3E70"/>
    <w:rsid w:val="002C137F"/>
    <w:rsid w:val="002D553E"/>
    <w:rsid w:val="002E07A7"/>
    <w:rsid w:val="002E2DB8"/>
    <w:rsid w:val="002E5D13"/>
    <w:rsid w:val="002F21ED"/>
    <w:rsid w:val="003238EA"/>
    <w:rsid w:val="003318E1"/>
    <w:rsid w:val="00366A26"/>
    <w:rsid w:val="00366AB5"/>
    <w:rsid w:val="00383BF8"/>
    <w:rsid w:val="003A02D6"/>
    <w:rsid w:val="003C629F"/>
    <w:rsid w:val="003D1B67"/>
    <w:rsid w:val="003D7B6F"/>
    <w:rsid w:val="003E7DDF"/>
    <w:rsid w:val="003F0C54"/>
    <w:rsid w:val="003F5D2B"/>
    <w:rsid w:val="00404720"/>
    <w:rsid w:val="004374BC"/>
    <w:rsid w:val="00444FA9"/>
    <w:rsid w:val="00447E58"/>
    <w:rsid w:val="00470F19"/>
    <w:rsid w:val="004744A6"/>
    <w:rsid w:val="00481456"/>
    <w:rsid w:val="00482447"/>
    <w:rsid w:val="00494BC3"/>
    <w:rsid w:val="004C784A"/>
    <w:rsid w:val="004D262B"/>
    <w:rsid w:val="004D304F"/>
    <w:rsid w:val="004E0EEB"/>
    <w:rsid w:val="005070D4"/>
    <w:rsid w:val="00536D7C"/>
    <w:rsid w:val="0057628F"/>
    <w:rsid w:val="00581702"/>
    <w:rsid w:val="00595268"/>
    <w:rsid w:val="00596300"/>
    <w:rsid w:val="005A0A0A"/>
    <w:rsid w:val="005A1B56"/>
    <w:rsid w:val="005A278E"/>
    <w:rsid w:val="005A590D"/>
    <w:rsid w:val="005A5A7A"/>
    <w:rsid w:val="005B6DFB"/>
    <w:rsid w:val="005D114A"/>
    <w:rsid w:val="005E4FED"/>
    <w:rsid w:val="005F5D62"/>
    <w:rsid w:val="005F6549"/>
    <w:rsid w:val="00603A88"/>
    <w:rsid w:val="00631067"/>
    <w:rsid w:val="00641EFC"/>
    <w:rsid w:val="006774E7"/>
    <w:rsid w:val="006A6539"/>
    <w:rsid w:val="006B7CF9"/>
    <w:rsid w:val="006C6B00"/>
    <w:rsid w:val="006D1814"/>
    <w:rsid w:val="006D6908"/>
    <w:rsid w:val="006E3A34"/>
    <w:rsid w:val="006E6D23"/>
    <w:rsid w:val="00733AA1"/>
    <w:rsid w:val="00746B05"/>
    <w:rsid w:val="00757D41"/>
    <w:rsid w:val="007747BB"/>
    <w:rsid w:val="007817BB"/>
    <w:rsid w:val="0078314C"/>
    <w:rsid w:val="007A39F5"/>
    <w:rsid w:val="007B3554"/>
    <w:rsid w:val="007C2D8B"/>
    <w:rsid w:val="00803051"/>
    <w:rsid w:val="00821F5A"/>
    <w:rsid w:val="0082352B"/>
    <w:rsid w:val="00831496"/>
    <w:rsid w:val="00837477"/>
    <w:rsid w:val="008415D9"/>
    <w:rsid w:val="008473EC"/>
    <w:rsid w:val="00866B96"/>
    <w:rsid w:val="008B0744"/>
    <w:rsid w:val="008B1F27"/>
    <w:rsid w:val="008C6719"/>
    <w:rsid w:val="008C788A"/>
    <w:rsid w:val="008D2221"/>
    <w:rsid w:val="009108A2"/>
    <w:rsid w:val="00931F68"/>
    <w:rsid w:val="0093434F"/>
    <w:rsid w:val="009479D1"/>
    <w:rsid w:val="00957578"/>
    <w:rsid w:val="00983046"/>
    <w:rsid w:val="0098586B"/>
    <w:rsid w:val="009A4CC9"/>
    <w:rsid w:val="00A0150F"/>
    <w:rsid w:val="00A03083"/>
    <w:rsid w:val="00A249E8"/>
    <w:rsid w:val="00A433B7"/>
    <w:rsid w:val="00A4759D"/>
    <w:rsid w:val="00A56834"/>
    <w:rsid w:val="00AB4544"/>
    <w:rsid w:val="00AB7210"/>
    <w:rsid w:val="00AB774F"/>
    <w:rsid w:val="00AD0AEC"/>
    <w:rsid w:val="00B007E3"/>
    <w:rsid w:val="00B04942"/>
    <w:rsid w:val="00B14F25"/>
    <w:rsid w:val="00B3306E"/>
    <w:rsid w:val="00B64E01"/>
    <w:rsid w:val="00B65DB4"/>
    <w:rsid w:val="00B7047A"/>
    <w:rsid w:val="00BA0BF0"/>
    <w:rsid w:val="00BD5DC5"/>
    <w:rsid w:val="00BE35D4"/>
    <w:rsid w:val="00BF26D1"/>
    <w:rsid w:val="00C0291F"/>
    <w:rsid w:val="00C059F5"/>
    <w:rsid w:val="00C13B1F"/>
    <w:rsid w:val="00C3252C"/>
    <w:rsid w:val="00C42EB8"/>
    <w:rsid w:val="00C61F26"/>
    <w:rsid w:val="00C73C5B"/>
    <w:rsid w:val="00C74AAB"/>
    <w:rsid w:val="00C87326"/>
    <w:rsid w:val="00CA0118"/>
    <w:rsid w:val="00CB2AB6"/>
    <w:rsid w:val="00CB4289"/>
    <w:rsid w:val="00CE6947"/>
    <w:rsid w:val="00CF292C"/>
    <w:rsid w:val="00CF4698"/>
    <w:rsid w:val="00D1104E"/>
    <w:rsid w:val="00D11808"/>
    <w:rsid w:val="00D12981"/>
    <w:rsid w:val="00D21DCC"/>
    <w:rsid w:val="00D32513"/>
    <w:rsid w:val="00D417E9"/>
    <w:rsid w:val="00D76457"/>
    <w:rsid w:val="00D77B56"/>
    <w:rsid w:val="00DC489A"/>
    <w:rsid w:val="00DD7BD9"/>
    <w:rsid w:val="00E12DB6"/>
    <w:rsid w:val="00E36582"/>
    <w:rsid w:val="00E36CDB"/>
    <w:rsid w:val="00E51E22"/>
    <w:rsid w:val="00E84B7B"/>
    <w:rsid w:val="00E97A1E"/>
    <w:rsid w:val="00EA73F2"/>
    <w:rsid w:val="00EC3DA7"/>
    <w:rsid w:val="00F039B6"/>
    <w:rsid w:val="00F16647"/>
    <w:rsid w:val="00F20B56"/>
    <w:rsid w:val="00F24AB4"/>
    <w:rsid w:val="00F6352A"/>
    <w:rsid w:val="00FA7676"/>
    <w:rsid w:val="00FB10BF"/>
    <w:rsid w:val="00FC2BE0"/>
    <w:rsid w:val="00FF0443"/>
    <w:rsid w:val="00FF2CED"/>
    <w:rsid w:val="00FF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15D9"/>
    <w:pPr>
      <w:spacing w:after="120"/>
      <w:jc w:val="both"/>
    </w:pPr>
    <w:rPr>
      <w:rFonts w:ascii="Times New Roman" w:eastAsia="Calibri" w:hAnsi="Times New Roman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6D6908"/>
    <w:pPr>
      <w:keepNext/>
      <w:keepLines/>
      <w:suppressAutoHyphens/>
      <w:autoSpaceDN w:val="0"/>
      <w:spacing w:before="480" w:after="0"/>
      <w:jc w:val="left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8C788A"/>
    <w:pPr>
      <w:ind w:left="720"/>
      <w:contextualSpacing/>
    </w:pPr>
  </w:style>
  <w:style w:type="character" w:customStyle="1" w:styleId="object">
    <w:name w:val="object"/>
    <w:basedOn w:val="Bekezdsalapbettpusa"/>
    <w:rsid w:val="008C788A"/>
  </w:style>
  <w:style w:type="character" w:customStyle="1" w:styleId="Cmsor1Char">
    <w:name w:val="Címsor 1 Char"/>
    <w:basedOn w:val="Bekezdsalapbettpusa"/>
    <w:link w:val="Cmsor1"/>
    <w:uiPriority w:val="9"/>
    <w:rsid w:val="006D69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inomkiemels">
    <w:name w:val="Subtle Emphasis"/>
    <w:basedOn w:val="Bekezdsalapbettpusa"/>
    <w:uiPriority w:val="19"/>
    <w:qFormat/>
    <w:rsid w:val="006D6908"/>
    <w:rPr>
      <w:i/>
      <w:iCs/>
      <w:color w:val="808080" w:themeColor="text1" w:themeTint="7F"/>
    </w:rPr>
  </w:style>
  <w:style w:type="table" w:styleId="Rcsostblzat">
    <w:name w:val="Table Grid"/>
    <w:basedOn w:val="Normltblzat"/>
    <w:uiPriority w:val="59"/>
    <w:rsid w:val="006D6908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zkitltsrejtett">
    <w:name w:val="Szókitöltős rejtett"/>
    <w:basedOn w:val="Bekezdsalapbettpusa"/>
    <w:rsid w:val="006D6908"/>
    <w:rPr>
      <w:bdr w:val="single" w:sz="4" w:space="0" w:color="auto"/>
      <w:shd w:val="clear" w:color="auto" w:fill="E6E6E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D6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690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15D9"/>
    <w:pPr>
      <w:spacing w:after="120"/>
      <w:jc w:val="both"/>
    </w:pPr>
    <w:rPr>
      <w:rFonts w:ascii="Times New Roman" w:eastAsia="Calibri" w:hAnsi="Times New Roman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6D6908"/>
    <w:pPr>
      <w:keepNext/>
      <w:keepLines/>
      <w:suppressAutoHyphens/>
      <w:autoSpaceDN w:val="0"/>
      <w:spacing w:before="480" w:after="0"/>
      <w:jc w:val="left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8C788A"/>
    <w:pPr>
      <w:ind w:left="720"/>
      <w:contextualSpacing/>
    </w:pPr>
  </w:style>
  <w:style w:type="character" w:customStyle="1" w:styleId="object">
    <w:name w:val="object"/>
    <w:basedOn w:val="Bekezdsalapbettpusa"/>
    <w:rsid w:val="008C788A"/>
  </w:style>
  <w:style w:type="character" w:customStyle="1" w:styleId="Cmsor1Char">
    <w:name w:val="Címsor 1 Char"/>
    <w:basedOn w:val="Bekezdsalapbettpusa"/>
    <w:link w:val="Cmsor1"/>
    <w:uiPriority w:val="9"/>
    <w:rsid w:val="006D69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inomkiemels">
    <w:name w:val="Subtle Emphasis"/>
    <w:basedOn w:val="Bekezdsalapbettpusa"/>
    <w:uiPriority w:val="19"/>
    <w:qFormat/>
    <w:rsid w:val="006D6908"/>
    <w:rPr>
      <w:i/>
      <w:iCs/>
      <w:color w:val="808080" w:themeColor="text1" w:themeTint="7F"/>
    </w:rPr>
  </w:style>
  <w:style w:type="table" w:styleId="Rcsostblzat">
    <w:name w:val="Table Grid"/>
    <w:basedOn w:val="Normltblzat"/>
    <w:uiPriority w:val="59"/>
    <w:rsid w:val="006D6908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zkitltsrejtett">
    <w:name w:val="Szókitöltős rejtett"/>
    <w:basedOn w:val="Bekezdsalapbettpusa"/>
    <w:rsid w:val="006D6908"/>
    <w:rPr>
      <w:bdr w:val="single" w:sz="4" w:space="0" w:color="auto"/>
      <w:shd w:val="clear" w:color="auto" w:fill="E6E6E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D6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690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9579F-A820-4B31-BAE0-0DABB208D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562</Words>
  <Characters>3883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Miklós</dc:creator>
  <cp:lastModifiedBy>Zsebők Ottó</cp:lastModifiedBy>
  <cp:revision>10</cp:revision>
  <cp:lastPrinted>2015-03-02T07:49:00Z</cp:lastPrinted>
  <dcterms:created xsi:type="dcterms:W3CDTF">2015-03-03T16:24:00Z</dcterms:created>
  <dcterms:modified xsi:type="dcterms:W3CDTF">2015-03-03T16:52:00Z</dcterms:modified>
</cp:coreProperties>
</file>